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B1F" w:rsidRPr="009D1B1F" w:rsidRDefault="009D1B1F" w:rsidP="009D1B1F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bookmarkStart w:id="0" w:name="_GoBack"/>
      <w:bookmarkEnd w:id="0"/>
      <w:r w:rsidRPr="009D1B1F">
        <w:rPr>
          <w:rFonts w:ascii="inherit" w:eastAsia="Times New Roman" w:hAnsi="inherit" w:cs="Times New Roman"/>
          <w:b/>
          <w:bCs/>
          <w:color w:val="000000"/>
          <w:kern w:val="36"/>
          <w:sz w:val="53"/>
          <w:szCs w:val="53"/>
          <w:bdr w:val="none" w:sz="0" w:space="0" w:color="auto" w:frame="1"/>
          <w:lang w:eastAsia="ru-RU"/>
        </w:rPr>
        <w:t>Плов с курицей</w:t>
      </w:r>
    </w:p>
    <w:p w:rsidR="009D1B1F" w:rsidRPr="009D1B1F" w:rsidRDefault="009D1B1F" w:rsidP="009D1B1F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9D1B1F" w:rsidRPr="009D1B1F" w:rsidRDefault="009D1B1F" w:rsidP="009D1B1F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inherit" w:eastAsia="Times New Roman" w:hAnsi="inherit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ТЕХНИКО-ТЕХНОЛОГИЧЕСКАЯ КАРТА № Плов с курицей</w:t>
      </w:r>
    </w:p>
    <w:p w:rsidR="009D1B1F" w:rsidRPr="009D1B1F" w:rsidRDefault="009D1B1F" w:rsidP="009D1B1F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9D1B1F" w:rsidRPr="009D1B1F" w:rsidRDefault="009D1B1F" w:rsidP="00043D53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inherit" w:eastAsia="Times New Roman" w:hAnsi="inherit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ТРЕБОВАНИЯ К СЫРЬЮ</w:t>
      </w:r>
    </w:p>
    <w:p w:rsidR="009D1B1F" w:rsidRPr="009D1B1F" w:rsidRDefault="009D1B1F" w:rsidP="009D1B1F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9D1B1F" w:rsidRPr="009D1B1F" w:rsidRDefault="009D1B1F" w:rsidP="009D1B1F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Продовольственное сырье, пищевые продукты и полуфабрикаты, используемые для приготовления блюда должны соответствовать требованиям действующих нормативных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</w:t>
      </w:r>
    </w:p>
    <w:p w:rsidR="009D1B1F" w:rsidRPr="00C54AD7" w:rsidRDefault="009D1B1F" w:rsidP="009D1B1F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9D1B1F" w:rsidRPr="009D1B1F" w:rsidRDefault="009D1B1F" w:rsidP="009D1B1F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inherit" w:eastAsia="Times New Roman" w:hAnsi="inherit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РЕЦЕПТУРА</w:t>
      </w:r>
    </w:p>
    <w:p w:rsidR="009D1B1F" w:rsidRPr="009D1B1F" w:rsidRDefault="009D1B1F" w:rsidP="009D1B1F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0"/>
        <w:gridCol w:w="1421"/>
        <w:gridCol w:w="1421"/>
        <w:gridCol w:w="2807"/>
        <w:gridCol w:w="2694"/>
      </w:tblGrid>
      <w:tr w:rsidR="009D1B1F" w:rsidRPr="009D1B1F" w:rsidTr="00C54AD7">
        <w:tc>
          <w:tcPr>
            <w:tcW w:w="6820" w:type="dxa"/>
            <w:vMerge w:val="restart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Наименование сырья</w:t>
            </w:r>
          </w:p>
        </w:tc>
        <w:tc>
          <w:tcPr>
            <w:tcW w:w="8343" w:type="dxa"/>
            <w:gridSpan w:val="4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Расход сырья и полуфабрикатов</w:t>
            </w:r>
          </w:p>
        </w:tc>
      </w:tr>
      <w:tr w:rsidR="009D1B1F" w:rsidRPr="009D1B1F" w:rsidTr="00C54AD7">
        <w:tc>
          <w:tcPr>
            <w:tcW w:w="0" w:type="auto"/>
            <w:vMerge/>
            <w:vAlign w:val="bottom"/>
            <w:hideMark/>
          </w:tcPr>
          <w:p w:rsidR="009D1B1F" w:rsidRPr="009D1B1F" w:rsidRDefault="009D1B1F" w:rsidP="009D1B1F">
            <w:pPr>
              <w:spacing w:after="0" w:line="240" w:lineRule="auto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842" w:type="dxa"/>
            <w:gridSpan w:val="2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1 порция готовой продукции, г</w:t>
            </w:r>
          </w:p>
        </w:tc>
        <w:tc>
          <w:tcPr>
            <w:tcW w:w="5501" w:type="dxa"/>
            <w:gridSpan w:val="2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100 порций готовой продукции, кг</w:t>
            </w:r>
          </w:p>
        </w:tc>
      </w:tr>
      <w:tr w:rsidR="009D1B1F" w:rsidRPr="009D1B1F" w:rsidTr="00C54AD7">
        <w:tc>
          <w:tcPr>
            <w:tcW w:w="0" w:type="auto"/>
            <w:vMerge/>
            <w:vAlign w:val="bottom"/>
            <w:hideMark/>
          </w:tcPr>
          <w:p w:rsidR="009D1B1F" w:rsidRPr="009D1B1F" w:rsidRDefault="009D1B1F" w:rsidP="009D1B1F">
            <w:pPr>
              <w:spacing w:after="0" w:line="240" w:lineRule="auto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421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Брутто</w:t>
            </w:r>
          </w:p>
        </w:tc>
        <w:tc>
          <w:tcPr>
            <w:tcW w:w="1421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Нетто</w:t>
            </w:r>
          </w:p>
        </w:tc>
        <w:tc>
          <w:tcPr>
            <w:tcW w:w="2807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Брутто</w:t>
            </w:r>
          </w:p>
        </w:tc>
        <w:tc>
          <w:tcPr>
            <w:tcW w:w="2694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Нетто</w:t>
            </w:r>
          </w:p>
        </w:tc>
      </w:tr>
      <w:tr w:rsidR="009D1B1F" w:rsidRPr="009D1B1F" w:rsidTr="00C54AD7">
        <w:tc>
          <w:tcPr>
            <w:tcW w:w="6820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Курица потрошеная 1 сорта</w:t>
            </w:r>
          </w:p>
        </w:tc>
        <w:tc>
          <w:tcPr>
            <w:tcW w:w="1421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82</w:t>
            </w:r>
          </w:p>
        </w:tc>
        <w:tc>
          <w:tcPr>
            <w:tcW w:w="1421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73</w:t>
            </w:r>
          </w:p>
        </w:tc>
        <w:tc>
          <w:tcPr>
            <w:tcW w:w="2807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8,2</w:t>
            </w:r>
          </w:p>
        </w:tc>
        <w:tc>
          <w:tcPr>
            <w:tcW w:w="2694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7,3</w:t>
            </w:r>
          </w:p>
        </w:tc>
      </w:tr>
      <w:tr w:rsidR="009D1B1F" w:rsidRPr="009D1B1F" w:rsidTr="00C54AD7">
        <w:tc>
          <w:tcPr>
            <w:tcW w:w="6820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 xml:space="preserve">или бройлер-цыпленок </w:t>
            </w:r>
            <w:proofErr w:type="spellStart"/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полупотрошеный</w:t>
            </w:r>
            <w:proofErr w:type="spellEnd"/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 xml:space="preserve"> 1 категории</w:t>
            </w:r>
          </w:p>
        </w:tc>
        <w:tc>
          <w:tcPr>
            <w:tcW w:w="1421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96</w:t>
            </w:r>
          </w:p>
        </w:tc>
        <w:tc>
          <w:tcPr>
            <w:tcW w:w="1421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69</w:t>
            </w:r>
          </w:p>
        </w:tc>
        <w:tc>
          <w:tcPr>
            <w:tcW w:w="2807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9,6</w:t>
            </w:r>
          </w:p>
        </w:tc>
        <w:tc>
          <w:tcPr>
            <w:tcW w:w="2694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6,9</w:t>
            </w:r>
          </w:p>
        </w:tc>
      </w:tr>
      <w:tr w:rsidR="009D1B1F" w:rsidRPr="009D1B1F" w:rsidTr="00C54AD7">
        <w:tc>
          <w:tcPr>
            <w:tcW w:w="6820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Масло растительное</w:t>
            </w:r>
          </w:p>
        </w:tc>
        <w:tc>
          <w:tcPr>
            <w:tcW w:w="1421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421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807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0,8</w:t>
            </w:r>
          </w:p>
        </w:tc>
        <w:tc>
          <w:tcPr>
            <w:tcW w:w="2694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0,8</w:t>
            </w:r>
          </w:p>
        </w:tc>
      </w:tr>
      <w:tr w:rsidR="009D1B1F" w:rsidRPr="009D1B1F" w:rsidTr="00C54AD7">
        <w:tc>
          <w:tcPr>
            <w:tcW w:w="6820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Лук репчатый</w:t>
            </w:r>
          </w:p>
        </w:tc>
        <w:tc>
          <w:tcPr>
            <w:tcW w:w="1421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421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807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0,9</w:t>
            </w:r>
          </w:p>
        </w:tc>
        <w:tc>
          <w:tcPr>
            <w:tcW w:w="2694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0,8</w:t>
            </w:r>
          </w:p>
        </w:tc>
      </w:tr>
      <w:tr w:rsidR="009D1B1F" w:rsidRPr="009D1B1F" w:rsidTr="00C54AD7">
        <w:tc>
          <w:tcPr>
            <w:tcW w:w="6820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Морковь до 01.01</w:t>
            </w:r>
          </w:p>
          <w:p w:rsidR="009D1B1F" w:rsidRPr="009D1B1F" w:rsidRDefault="009D1B1F" w:rsidP="009D1B1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с 01.01</w:t>
            </w:r>
          </w:p>
        </w:tc>
        <w:tc>
          <w:tcPr>
            <w:tcW w:w="1421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10</w:t>
            </w:r>
          </w:p>
          <w:p w:rsidR="009D1B1F" w:rsidRPr="009D1B1F" w:rsidRDefault="009D1B1F" w:rsidP="009D1B1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421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807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1,00</w:t>
            </w:r>
          </w:p>
          <w:p w:rsidR="009D1B1F" w:rsidRPr="009D1B1F" w:rsidRDefault="009D1B1F" w:rsidP="009D1B1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1,10</w:t>
            </w:r>
          </w:p>
        </w:tc>
        <w:tc>
          <w:tcPr>
            <w:tcW w:w="2694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0,8</w:t>
            </w:r>
          </w:p>
        </w:tc>
      </w:tr>
      <w:tr w:rsidR="009D1B1F" w:rsidRPr="009D1B1F" w:rsidTr="00C54AD7">
        <w:tc>
          <w:tcPr>
            <w:tcW w:w="6820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Крупа рисовая</w:t>
            </w:r>
          </w:p>
        </w:tc>
        <w:tc>
          <w:tcPr>
            <w:tcW w:w="1421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1421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2807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3,5</w:t>
            </w:r>
          </w:p>
        </w:tc>
        <w:tc>
          <w:tcPr>
            <w:tcW w:w="2694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3,5</w:t>
            </w:r>
          </w:p>
        </w:tc>
      </w:tr>
      <w:tr w:rsidR="009D1B1F" w:rsidRPr="009D1B1F" w:rsidTr="00C54AD7">
        <w:tc>
          <w:tcPr>
            <w:tcW w:w="6820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Масса тушеной птицы</w:t>
            </w:r>
          </w:p>
        </w:tc>
        <w:tc>
          <w:tcPr>
            <w:tcW w:w="1421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—</w:t>
            </w:r>
          </w:p>
        </w:tc>
        <w:tc>
          <w:tcPr>
            <w:tcW w:w="1421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2807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—</w:t>
            </w:r>
          </w:p>
        </w:tc>
        <w:tc>
          <w:tcPr>
            <w:tcW w:w="2694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5,00</w:t>
            </w:r>
          </w:p>
        </w:tc>
      </w:tr>
      <w:tr w:rsidR="009D1B1F" w:rsidRPr="009D1B1F" w:rsidTr="00C54AD7">
        <w:tc>
          <w:tcPr>
            <w:tcW w:w="6820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Масса готового риса с овощами</w:t>
            </w:r>
          </w:p>
        </w:tc>
        <w:tc>
          <w:tcPr>
            <w:tcW w:w="1421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—</w:t>
            </w:r>
          </w:p>
        </w:tc>
        <w:tc>
          <w:tcPr>
            <w:tcW w:w="1421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2807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—</w:t>
            </w:r>
          </w:p>
        </w:tc>
        <w:tc>
          <w:tcPr>
            <w:tcW w:w="2694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10,0</w:t>
            </w:r>
          </w:p>
        </w:tc>
      </w:tr>
      <w:tr w:rsidR="009D1B1F" w:rsidRPr="009D1B1F" w:rsidTr="00C54AD7">
        <w:tc>
          <w:tcPr>
            <w:tcW w:w="6820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Выход готовой продукции</w:t>
            </w:r>
          </w:p>
        </w:tc>
        <w:tc>
          <w:tcPr>
            <w:tcW w:w="1421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21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150</w:t>
            </w:r>
          </w:p>
        </w:tc>
        <w:tc>
          <w:tcPr>
            <w:tcW w:w="2807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694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b/>
                <w:bCs/>
                <w:sz w:val="21"/>
                <w:szCs w:val="21"/>
                <w:bdr w:val="none" w:sz="0" w:space="0" w:color="auto" w:frame="1"/>
                <w:lang w:eastAsia="ru-RU"/>
              </w:rPr>
              <w:t>15,00</w:t>
            </w:r>
          </w:p>
        </w:tc>
      </w:tr>
    </w:tbl>
    <w:p w:rsidR="009D1B1F" w:rsidRPr="009D1B1F" w:rsidRDefault="009D1B1F" w:rsidP="009D1B1F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9D1B1F" w:rsidRPr="009D1B1F" w:rsidRDefault="009D1B1F" w:rsidP="009D1B1F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9D1B1F" w:rsidRPr="009D1B1F" w:rsidRDefault="009D1B1F" w:rsidP="009D1B1F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inherit" w:eastAsia="Times New Roman" w:hAnsi="inherit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ТЕХНОЛОГИЧЕСКИЙ ПРОЦЕСС</w:t>
      </w:r>
    </w:p>
    <w:p w:rsidR="009D1B1F" w:rsidRPr="009D1B1F" w:rsidRDefault="009D1B1F" w:rsidP="009D1B1F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9D1B1F" w:rsidRPr="009D1B1F" w:rsidRDefault="009D1B1F" w:rsidP="009D1B1F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lastRenderedPageBreak/>
        <w:t>Подготовленные овощи (морковь, лук репчатый) нарезают соломкой, пассируют. Крупу рисовую просеивают, перебирают, промывают теплой (40°С), а затем горячей водой (60-70°С).</w:t>
      </w:r>
    </w:p>
    <w:p w:rsidR="009D1B1F" w:rsidRPr="009D1B1F" w:rsidRDefault="009D1B1F" w:rsidP="009D1B1F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 xml:space="preserve">Птицу рубят на порции (по 1 куску), обжаривают до образования корочки, посыпав солью, кладут в посуду. Добавляют подготовленные овощи, заливают горячим бульоном и дают закипеть (2,1л воды на 1 кг крупы рисовой), затем кладут промытую рисовую крупу и варят до </w:t>
      </w:r>
      <w:proofErr w:type="spellStart"/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загустения</w:t>
      </w:r>
      <w:proofErr w:type="spellEnd"/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.</w:t>
      </w:r>
    </w:p>
    <w:p w:rsidR="009D1B1F" w:rsidRPr="009D1B1F" w:rsidRDefault="009D1B1F" w:rsidP="009D1B1F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После этого посуду с пловом ставят на 40-50 мин. в жарочный шкаф с температурой 250-280°С.</w:t>
      </w:r>
    </w:p>
    <w:p w:rsidR="009D1B1F" w:rsidRPr="009D1B1F" w:rsidRDefault="009D1B1F" w:rsidP="009D1B1F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9D1B1F" w:rsidRPr="009D1B1F" w:rsidRDefault="009D1B1F" w:rsidP="00043D53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inherit" w:eastAsia="Times New Roman" w:hAnsi="inherit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ТРЕБОВАНИЯ К ОФОРМЛЕНИЮ, РЕАЛИЗАЦИИ И ХРАНЕНИЮ</w:t>
      </w:r>
    </w:p>
    <w:p w:rsidR="009D1B1F" w:rsidRPr="009D1B1F" w:rsidRDefault="009D1B1F" w:rsidP="009D1B1F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9D1B1F" w:rsidRPr="009D1B1F" w:rsidRDefault="009D1B1F" w:rsidP="009D1B1F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Подача: Блюдо готовят по заказу потребителя, используют согласно рецептуре основного блюда. Срок хранения и реализации согласно СанПин2.3.2.1324-03, СанПин2.3.6.1079-01 Примечание: технологическая карта составлена на основании акта проработки.</w:t>
      </w:r>
    </w:p>
    <w:p w:rsidR="009D1B1F" w:rsidRPr="009D1B1F" w:rsidRDefault="009D1B1F" w:rsidP="009D1B1F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Порцию плова кладут горкой на подогретую тарелку, сверху укладывают кусок птицы. Оптимальная температура подачи 65°С.</w:t>
      </w:r>
    </w:p>
    <w:p w:rsidR="009D1B1F" w:rsidRPr="00C54AD7" w:rsidRDefault="009D1B1F" w:rsidP="009D1B1F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9D1B1F" w:rsidRPr="009D1B1F" w:rsidRDefault="009D1B1F" w:rsidP="00043D53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inherit" w:eastAsia="Times New Roman" w:hAnsi="inherit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ПОКАЗАТЕЛИ КАЧЕСТВА И БЕЗОПАСНОСТИ</w:t>
      </w:r>
    </w:p>
    <w:p w:rsidR="009D1B1F" w:rsidRPr="009D1B1F" w:rsidRDefault="009D1B1F" w:rsidP="009D1B1F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9D1B1F" w:rsidRPr="009D1B1F" w:rsidRDefault="009D1B1F" w:rsidP="009D1B1F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Органолептические показатели качества:</w:t>
      </w:r>
    </w:p>
    <w:p w:rsidR="009D1B1F" w:rsidRPr="009D1B1F" w:rsidRDefault="009D1B1F" w:rsidP="009D1B1F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9D1B1F" w:rsidRPr="009D1B1F" w:rsidRDefault="009D1B1F" w:rsidP="009D1B1F">
      <w:pPr>
        <w:numPr>
          <w:ilvl w:val="0"/>
          <w:numId w:val="5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inherit" w:eastAsia="Times New Roman" w:hAnsi="inherit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Внешний вид –</w:t>
      </w:r>
      <w:r w:rsidRPr="009D1B1F"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  <w:t> плов уложен горкой, сверху – кусок птицы, зерна рисовой крупы полностью набухшие, сохранившие форму, легко отделяющиеся друг от друга;</w:t>
      </w:r>
    </w:p>
    <w:p w:rsidR="009D1B1F" w:rsidRPr="009D1B1F" w:rsidRDefault="009D1B1F" w:rsidP="009D1B1F">
      <w:pPr>
        <w:numPr>
          <w:ilvl w:val="0"/>
          <w:numId w:val="5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inherit" w:eastAsia="Times New Roman" w:hAnsi="inherit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Цвет</w:t>
      </w:r>
      <w:r w:rsidRPr="009D1B1F"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  <w:t> птицы </w:t>
      </w:r>
      <w:r w:rsidRPr="009D1B1F">
        <w:rPr>
          <w:rFonts w:ascii="inherit" w:eastAsia="Times New Roman" w:hAnsi="inherit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–</w:t>
      </w:r>
      <w:r w:rsidRPr="009D1B1F"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  <w:t> светло-кремовый с золотистым оттенком, риса – светло-оранжевый;</w:t>
      </w:r>
    </w:p>
    <w:p w:rsidR="009D1B1F" w:rsidRPr="009D1B1F" w:rsidRDefault="009D1B1F" w:rsidP="009D1B1F">
      <w:pPr>
        <w:numPr>
          <w:ilvl w:val="0"/>
          <w:numId w:val="6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inherit" w:eastAsia="Times New Roman" w:hAnsi="inherit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Вкус, запах –</w:t>
      </w:r>
      <w:r w:rsidRPr="009D1B1F"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  <w:t> характерный для тушеной птицы с рисом и специями;</w:t>
      </w:r>
    </w:p>
    <w:p w:rsidR="009D1B1F" w:rsidRPr="009D1B1F" w:rsidRDefault="009D1B1F" w:rsidP="009D1B1F">
      <w:pPr>
        <w:numPr>
          <w:ilvl w:val="0"/>
          <w:numId w:val="6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inherit" w:eastAsia="Times New Roman" w:hAnsi="inherit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Консистенция</w:t>
      </w:r>
      <w:r w:rsidRPr="009D1B1F"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  <w:t> птицы </w:t>
      </w:r>
      <w:r w:rsidRPr="009D1B1F">
        <w:rPr>
          <w:rFonts w:ascii="inherit" w:eastAsia="Times New Roman" w:hAnsi="inherit" w:cs="Times New Roman"/>
          <w:b/>
          <w:bCs/>
          <w:i/>
          <w:iCs/>
          <w:color w:val="000000"/>
          <w:sz w:val="21"/>
          <w:szCs w:val="21"/>
          <w:bdr w:val="none" w:sz="0" w:space="0" w:color="auto" w:frame="1"/>
          <w:lang w:eastAsia="ru-RU"/>
        </w:rPr>
        <w:t>–</w:t>
      </w:r>
      <w:r w:rsidRPr="009D1B1F"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  <w:t> мягкая, сочная, риса – рассыпчатая.</w:t>
      </w:r>
    </w:p>
    <w:p w:rsidR="009D1B1F" w:rsidRPr="009D1B1F" w:rsidRDefault="009D1B1F" w:rsidP="009D1B1F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9D1B1F" w:rsidRPr="009D1B1F" w:rsidRDefault="009D1B1F" w:rsidP="009D1B1F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 xml:space="preserve">Микробиологические и физико-химические </w:t>
      </w:r>
      <w:proofErr w:type="gramStart"/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показатели :</w:t>
      </w:r>
      <w:proofErr w:type="gramEnd"/>
    </w:p>
    <w:p w:rsidR="009D1B1F" w:rsidRPr="009D1B1F" w:rsidRDefault="009D1B1F" w:rsidP="009D1B1F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9D1B1F" w:rsidRPr="009D1B1F" w:rsidRDefault="009D1B1F" w:rsidP="009D1B1F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lastRenderedPageBreak/>
        <w:t xml:space="preserve">По микробиологическим и физико-химическим показателям данное блюдо соответствует требованиям технического регламента Таможенного союза «О безопасности пищевой </w:t>
      </w:r>
      <w:proofErr w:type="gramStart"/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продукции»(</w:t>
      </w:r>
      <w:proofErr w:type="gramEnd"/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ТР ТС 021/2011)</w:t>
      </w:r>
    </w:p>
    <w:p w:rsidR="009D1B1F" w:rsidRPr="009D1B1F" w:rsidRDefault="009D1B1F" w:rsidP="009D1B1F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9D1B1F" w:rsidRPr="009D1B1F" w:rsidRDefault="009D1B1F" w:rsidP="009D1B1F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p w:rsidR="009D1B1F" w:rsidRPr="009D1B1F" w:rsidRDefault="009D1B1F" w:rsidP="00043D53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inherit" w:eastAsia="Times New Roman" w:hAnsi="inherit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ПИЩЕВАЯ И ЭНЕРГЕТИЧЕСКАЯ ЦЕННОСТЬ</w:t>
      </w:r>
    </w:p>
    <w:p w:rsidR="009D1B1F" w:rsidRPr="009D1B1F" w:rsidRDefault="009D1B1F" w:rsidP="009D1B1F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</w:pPr>
      <w:r w:rsidRPr="009D1B1F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 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"/>
        <w:gridCol w:w="937"/>
        <w:gridCol w:w="917"/>
        <w:gridCol w:w="2273"/>
        <w:gridCol w:w="937"/>
        <w:gridCol w:w="956"/>
        <w:gridCol w:w="917"/>
        <w:gridCol w:w="937"/>
        <w:gridCol w:w="1551"/>
        <w:gridCol w:w="1134"/>
        <w:gridCol w:w="1559"/>
        <w:gridCol w:w="2127"/>
      </w:tblGrid>
      <w:tr w:rsidR="009D1B1F" w:rsidRPr="009D1B1F" w:rsidTr="00C54AD7">
        <w:tc>
          <w:tcPr>
            <w:tcW w:w="2772" w:type="dxa"/>
            <w:gridSpan w:val="3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Пищевые вещества, г</w:t>
            </w:r>
          </w:p>
        </w:tc>
        <w:tc>
          <w:tcPr>
            <w:tcW w:w="2273" w:type="dxa"/>
            <w:vMerge w:val="restart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Энергетическая</w:t>
            </w:r>
          </w:p>
          <w:p w:rsidR="009D1B1F" w:rsidRPr="009D1B1F" w:rsidRDefault="009D1B1F" w:rsidP="009D1B1F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ценность, ккал</w:t>
            </w:r>
          </w:p>
        </w:tc>
        <w:tc>
          <w:tcPr>
            <w:tcW w:w="3747" w:type="dxa"/>
            <w:gridSpan w:val="4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Витамины, мг</w:t>
            </w:r>
          </w:p>
        </w:tc>
        <w:tc>
          <w:tcPr>
            <w:tcW w:w="6371" w:type="dxa"/>
            <w:gridSpan w:val="4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Минеральные вещества, мг</w:t>
            </w:r>
          </w:p>
        </w:tc>
      </w:tr>
      <w:tr w:rsidR="009D1B1F" w:rsidRPr="009D1B1F" w:rsidTr="00C54AD7">
        <w:tc>
          <w:tcPr>
            <w:tcW w:w="918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937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Ж</w:t>
            </w:r>
          </w:p>
        </w:tc>
        <w:tc>
          <w:tcPr>
            <w:tcW w:w="917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У</w:t>
            </w:r>
          </w:p>
        </w:tc>
        <w:tc>
          <w:tcPr>
            <w:tcW w:w="0" w:type="auto"/>
            <w:vMerge/>
            <w:vAlign w:val="bottom"/>
            <w:hideMark/>
          </w:tcPr>
          <w:p w:rsidR="009D1B1F" w:rsidRPr="009D1B1F" w:rsidRDefault="009D1B1F" w:rsidP="009D1B1F">
            <w:pPr>
              <w:spacing w:after="0" w:line="240" w:lineRule="auto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37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B1</w:t>
            </w:r>
          </w:p>
        </w:tc>
        <w:tc>
          <w:tcPr>
            <w:tcW w:w="956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C</w:t>
            </w:r>
          </w:p>
        </w:tc>
        <w:tc>
          <w:tcPr>
            <w:tcW w:w="917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A</w:t>
            </w:r>
          </w:p>
        </w:tc>
        <w:tc>
          <w:tcPr>
            <w:tcW w:w="937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E</w:t>
            </w:r>
          </w:p>
        </w:tc>
        <w:tc>
          <w:tcPr>
            <w:tcW w:w="1551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proofErr w:type="spellStart"/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Са</w:t>
            </w:r>
            <w:proofErr w:type="spellEnd"/>
          </w:p>
        </w:tc>
        <w:tc>
          <w:tcPr>
            <w:tcW w:w="1134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proofErr w:type="spellStart"/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Mg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P</w:t>
            </w:r>
          </w:p>
        </w:tc>
        <w:tc>
          <w:tcPr>
            <w:tcW w:w="2127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proofErr w:type="spellStart"/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Fe</w:t>
            </w:r>
            <w:proofErr w:type="spellEnd"/>
          </w:p>
        </w:tc>
      </w:tr>
      <w:tr w:rsidR="009D1B1F" w:rsidRPr="009D1B1F" w:rsidTr="00C54AD7">
        <w:tc>
          <w:tcPr>
            <w:tcW w:w="918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17.8</w:t>
            </w:r>
          </w:p>
        </w:tc>
        <w:tc>
          <w:tcPr>
            <w:tcW w:w="937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13,7</w:t>
            </w:r>
          </w:p>
        </w:tc>
        <w:tc>
          <w:tcPr>
            <w:tcW w:w="917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27,32</w:t>
            </w:r>
          </w:p>
        </w:tc>
        <w:tc>
          <w:tcPr>
            <w:tcW w:w="2273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304</w:t>
            </w:r>
          </w:p>
        </w:tc>
        <w:tc>
          <w:tcPr>
            <w:tcW w:w="937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0,08</w:t>
            </w:r>
          </w:p>
        </w:tc>
        <w:tc>
          <w:tcPr>
            <w:tcW w:w="956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10,1</w:t>
            </w:r>
          </w:p>
        </w:tc>
        <w:tc>
          <w:tcPr>
            <w:tcW w:w="917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0,22</w:t>
            </w:r>
          </w:p>
        </w:tc>
        <w:tc>
          <w:tcPr>
            <w:tcW w:w="937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4,38</w:t>
            </w:r>
          </w:p>
        </w:tc>
        <w:tc>
          <w:tcPr>
            <w:tcW w:w="1551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36,6</w:t>
            </w:r>
          </w:p>
        </w:tc>
        <w:tc>
          <w:tcPr>
            <w:tcW w:w="1134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1559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186,6</w:t>
            </w:r>
          </w:p>
        </w:tc>
        <w:tc>
          <w:tcPr>
            <w:tcW w:w="2127" w:type="dxa"/>
            <w:vAlign w:val="center"/>
            <w:hideMark/>
          </w:tcPr>
          <w:p w:rsidR="009D1B1F" w:rsidRPr="009D1B1F" w:rsidRDefault="009D1B1F" w:rsidP="009D1B1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9D1B1F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11,95</w:t>
            </w:r>
          </w:p>
        </w:tc>
      </w:tr>
    </w:tbl>
    <w:p w:rsidR="00AD4571" w:rsidRDefault="00AD4571"/>
    <w:sectPr w:rsidR="00AD4571" w:rsidSect="00C54AD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E3958"/>
    <w:multiLevelType w:val="multilevel"/>
    <w:tmpl w:val="56B61C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F44940"/>
    <w:multiLevelType w:val="multilevel"/>
    <w:tmpl w:val="BEF093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A75E59"/>
    <w:multiLevelType w:val="multilevel"/>
    <w:tmpl w:val="A950E0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4327AA"/>
    <w:multiLevelType w:val="multilevel"/>
    <w:tmpl w:val="D41AA4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7E7872"/>
    <w:multiLevelType w:val="multilevel"/>
    <w:tmpl w:val="1F820A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CB7A32"/>
    <w:multiLevelType w:val="multilevel"/>
    <w:tmpl w:val="49E08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6A51148"/>
    <w:multiLevelType w:val="multilevel"/>
    <w:tmpl w:val="4A0E8E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F72"/>
    <w:rsid w:val="00043D53"/>
    <w:rsid w:val="00466F72"/>
    <w:rsid w:val="009D1B1F"/>
    <w:rsid w:val="00AD4571"/>
    <w:rsid w:val="00C54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59EC6"/>
  <w15:chartTrackingRefBased/>
  <w15:docId w15:val="{952E2CB2-31AC-48D6-BF51-21E459321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D1B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1B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9D1B1F"/>
    <w:rPr>
      <w:b/>
      <w:bCs/>
    </w:rPr>
  </w:style>
  <w:style w:type="paragraph" w:styleId="a4">
    <w:name w:val="Normal (Web)"/>
    <w:basedOn w:val="a"/>
    <w:uiPriority w:val="99"/>
    <w:semiHidden/>
    <w:unhideWhenUsed/>
    <w:rsid w:val="009D1B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D1B1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54A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4A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99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4162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757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Лариса</cp:lastModifiedBy>
  <cp:revision>4</cp:revision>
  <cp:lastPrinted>2022-10-29T11:46:00Z</cp:lastPrinted>
  <dcterms:created xsi:type="dcterms:W3CDTF">2021-03-29T15:40:00Z</dcterms:created>
  <dcterms:modified xsi:type="dcterms:W3CDTF">2022-10-29T11:46:00Z</dcterms:modified>
</cp:coreProperties>
</file>